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54.pielikums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Ministru kabineta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2013.gada 17.decembra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noteikumiem Nr.1524</w:t>
      </w: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Iesniegums līdzfinansējuma saņemšanai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p w:rsidR="004F219E" w:rsidRDefault="004F219E" w:rsidP="007159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bookmarkStart w:id="0" w:name="_GoBack"/>
      <w:bookmarkEnd w:id="0"/>
    </w:p>
    <w:p w:rsidR="00843D36" w:rsidRPr="00843D36" w:rsidRDefault="00843D36" w:rsidP="008A2E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I. Vispārīga informācija par pretendentu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3915"/>
        <w:gridCol w:w="6100"/>
      </w:tblGrid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Pievienotās vērtības nodokļa maksātāja 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Tālruņa numurs, faksa numurs, e-pasta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uzņēmuma vadītājs (amats, vārds, uzvārds)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Pamatdarbība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kontaktpersona (vārds, uzvārds, amats, tālruņa numurs, e-pasta adrese)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E51166" w:rsidRPr="00843D36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9.1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uzskaites veidlapas identifikācijas numurs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atbalsta uzskaites sistēmā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II. Atbalstāmie pasākumi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Starptautiskā izstāde, kurā tiek veidots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kopstends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(izstādes nosaukums, norises vieta un laiks)</w:t>
            </w:r>
          </w:p>
          <w:p w:rsidR="004F219E" w:rsidRPr="00843D36" w:rsidRDefault="004F219E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III. Attiecināmās izmaksas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Attiecināmās izmaksas: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platību: 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stenda platība </w:t>
            </w:r>
            <w:r w:rsidR="002870C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</w:t>
            </w:r>
            <w:r w:rsidRPr="004B51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 xml:space="preserve"> 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neaprīkotas ekspozīcijas vienu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r w:rsidR="00F15AB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 kopā </w:t>
            </w:r>
            <w:r w:rsidR="007159FB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_______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9FB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PROVIZORISKĀ LĪDZFINANSĒJUMA SUMMA KOPĀ</w:t>
            </w:r>
            <w:r w:rsidR="004B51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 xml:space="preserve"> </w:t>
            </w:r>
            <w:r w:rsidR="00E51166" w:rsidRPr="00E5116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__________________(EUR)</w:t>
            </w:r>
          </w:p>
          <w:p w:rsidR="00E5116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Aprēķināts ievērojot noteikto atbalsta intensitāti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IV. Mērķi un uzdevumi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547"/>
        <w:gridCol w:w="9239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Mērķi, piedaloties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kopstendā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vajadzīgo atzīmēt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: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palielināt uzņēmuma produkcijas eksporta vērtību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paplašināt uzņēmuma eksporta produktu sortimentu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esošiem produktiem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lastRenderedPageBreak/>
              <w:t>12.4.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jauniem produktu veidiem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Izvirzītie uzdevumi un prognozējamie rezultāti mērķa sasniegšanai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V. Pretendenta līdzšinējās eksporta veicināšanas pieredzes raksturojums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Esošie eksporta tirgi un produkti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Jā ________ (pāriet uz 16.jautājumu) Nē ________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Kāda ir ieguvumi un rezultāti no dalības? </w:t>
            </w:r>
          </w:p>
          <w:p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:rsid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Apliecinu, ka: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1) uz mani nav</w:t>
      </w:r>
      <w:r w:rsidR="004F219E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attiecināmi Ministru kabineta noteikumu Nr.1524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''Noteikumi par valsts atbalstu lauksaimniecībai un tā piešķiršanas kārtību'' 7.1.apakšpunktā minētie gadījumi;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2) man nav nodokļu parādu vai valsts sociālās apdrošināšanas obligāto iemaksu parādu;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3) manā darbībā nav konstatēti profesionālās darbības pārkāpumi un nepastāv spēkā esošs spriedums, ar kuru esmu atzīts par vainīgu nodarījumā saistībā ar savu profesionālo darbību;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4) iesniegumā minētā pasākuma finansēšanai neesmu saņēmis citu Latvijas Republikas vai Eiropas Savienības fondu finansējumu vai cita veida valsts līdzekļus;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5) iesniegumā un citos dokumentos sniegtā informācija ir patiesa un atbilst oriģināliem;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6) piekrītu vienotam </w:t>
      </w:r>
      <w:proofErr w:type="spellStart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kopstenda</w:t>
      </w:r>
      <w:proofErr w:type="spellEnd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dizainam, ko nodrošina institūts, lai veidotu vienotu atpazīstamību, un bez institūta akcepta nepapildināšu stendu ar citiem dizaina elementiem.</w:t>
      </w:r>
    </w:p>
    <w:p w:rsidR="008A2EA1" w:rsidRDefault="008A2EA1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Pielikumā: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_____________________________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2"/>
        <w:gridCol w:w="8304"/>
      </w:tblGrid>
      <w:tr w:rsidR="00843D36" w:rsidRPr="00843D36" w:rsidTr="00843D3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gridSpan w:val="2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1000" w:type="pct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Saņemts institūtā</w:t>
            </w:r>
          </w:p>
        </w:tc>
        <w:tc>
          <w:tcPr>
            <w:tcW w:w="3900" w:type="pct"/>
            <w:tcBorders>
              <w:top w:val="nil"/>
              <w:bottom w:val="single" w:sz="6" w:space="0" w:color="auto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:rsidTr="00843D36">
        <w:trPr>
          <w:tblCellSpacing w:w="15" w:type="dxa"/>
        </w:trPr>
        <w:tc>
          <w:tcPr>
            <w:tcW w:w="0" w:type="auto"/>
            <w:tcBorders>
              <w:top w:val="nil"/>
            </w:tcBorders>
            <w:hideMark/>
          </w:tcPr>
          <w:p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datums)**</w:t>
            </w:r>
          </w:p>
        </w:tc>
      </w:tr>
    </w:tbl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Piezīmes.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Zemkopības ministra vietā -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 xml:space="preserve">labklājības ministre </w:t>
      </w:r>
      <w:r w:rsidRPr="00843D3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lv-LV"/>
        </w:rPr>
        <w:t>Ilze Viņķele</w:t>
      </w:r>
    </w:p>
    <w:p w:rsidR="00BE3CAE" w:rsidRDefault="00BE3CAE"/>
    <w:p w:rsidR="00BE3CAE" w:rsidRDefault="00BE3CAE"/>
    <w:sectPr w:rsidR="00BE3CAE" w:rsidSect="00843D3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61" w:rsidRDefault="00725661" w:rsidP="00843D36">
      <w:pPr>
        <w:spacing w:after="0" w:line="240" w:lineRule="auto"/>
      </w:pPr>
      <w:r>
        <w:separator/>
      </w:r>
    </w:p>
  </w:endnote>
  <w:endnote w:type="continuationSeparator" w:id="0">
    <w:p w:rsidR="00725661" w:rsidRDefault="00725661" w:rsidP="008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6457"/>
      <w:docPartObj>
        <w:docPartGallery w:val="Page Numbers (Bottom of Page)"/>
        <w:docPartUnique/>
      </w:docPartObj>
    </w:sdtPr>
    <w:sdtEndPr/>
    <w:sdtContent>
      <w:p w:rsidR="00843D36" w:rsidRDefault="001738B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E2">
          <w:t>3</w:t>
        </w:r>
        <w:r>
          <w:fldChar w:fldCharType="end"/>
        </w:r>
      </w:p>
    </w:sdtContent>
  </w:sdt>
  <w:p w:rsidR="00843D36" w:rsidRDefault="00843D3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61" w:rsidRDefault="00725661" w:rsidP="00843D36">
      <w:pPr>
        <w:spacing w:after="0" w:line="240" w:lineRule="auto"/>
      </w:pPr>
      <w:r>
        <w:separator/>
      </w:r>
    </w:p>
  </w:footnote>
  <w:footnote w:type="continuationSeparator" w:id="0">
    <w:p w:rsidR="00725661" w:rsidRDefault="00725661" w:rsidP="0084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36"/>
    <w:rsid w:val="000910E2"/>
    <w:rsid w:val="001738B6"/>
    <w:rsid w:val="0021732C"/>
    <w:rsid w:val="002870C6"/>
    <w:rsid w:val="002E151A"/>
    <w:rsid w:val="003C4084"/>
    <w:rsid w:val="004A305E"/>
    <w:rsid w:val="004B511F"/>
    <w:rsid w:val="004F219E"/>
    <w:rsid w:val="00562EB6"/>
    <w:rsid w:val="00603BC9"/>
    <w:rsid w:val="007159FB"/>
    <w:rsid w:val="00725661"/>
    <w:rsid w:val="00843D36"/>
    <w:rsid w:val="008A2EA1"/>
    <w:rsid w:val="008F35EA"/>
    <w:rsid w:val="00A20989"/>
    <w:rsid w:val="00BE3CAE"/>
    <w:rsid w:val="00BF6250"/>
    <w:rsid w:val="00C55987"/>
    <w:rsid w:val="00C917FC"/>
    <w:rsid w:val="00D434D6"/>
    <w:rsid w:val="00D53287"/>
    <w:rsid w:val="00D84C28"/>
    <w:rsid w:val="00E51166"/>
    <w:rsid w:val="00F15AB3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9FB"/>
  <w15:docId w15:val="{429EEED9-735D-47F6-B098-F25B10B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55987"/>
    <w:rPr>
      <w:noProof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E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link w:val="Virsraksts4Rakstz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BE3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43D36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43D36"/>
    <w:rPr>
      <w:noProof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E3CAE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BE3CA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Vresteksts">
    <w:name w:val="footnote text"/>
    <w:basedOn w:val="Parasts"/>
    <w:link w:val="VrestekstsRakstz"/>
    <w:semiHidden/>
    <w:rsid w:val="00BE3CAE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BE3CA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Vresatsauce">
    <w:name w:val="footnote reference"/>
    <w:semiHidden/>
    <w:rsid w:val="00BE3C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</dc:creator>
  <cp:lastModifiedBy>Daina Saktiņa</cp:lastModifiedBy>
  <cp:revision>4</cp:revision>
  <dcterms:created xsi:type="dcterms:W3CDTF">2020-02-26T13:11:00Z</dcterms:created>
  <dcterms:modified xsi:type="dcterms:W3CDTF">2020-03-03T14:40:00Z</dcterms:modified>
</cp:coreProperties>
</file>